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spacing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中国能建华东区域总部（华东建投）本部招聘岗位及资格条件一览表</w:t>
      </w:r>
    </w:p>
    <w:tbl>
      <w:tblPr>
        <w:tblStyle w:val="3"/>
        <w:tblpPr w:leftFromText="180" w:rightFromText="180" w:vertAnchor="text" w:horzAnchor="page" w:tblpXSpec="center" w:tblpY="560"/>
        <w:tblOverlap w:val="never"/>
        <w:tblW w:w="560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4"/>
        <w:gridCol w:w="1293"/>
        <w:gridCol w:w="1293"/>
        <w:gridCol w:w="913"/>
        <w:gridCol w:w="913"/>
        <w:gridCol w:w="4676"/>
        <w:gridCol w:w="6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90" w:hRule="atLeast"/>
          <w:tblHeader/>
          <w:jc w:val="center"/>
        </w:trPr>
        <w:tc>
          <w:tcPr>
            <w:tcW w:w="15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序号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  <w:t>部门/企业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岗位</w:t>
            </w:r>
          </w:p>
        </w:tc>
        <w:tc>
          <w:tcPr>
            <w:tcW w:w="2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地点</w:t>
            </w:r>
          </w:p>
        </w:tc>
        <w:tc>
          <w:tcPr>
            <w:tcW w:w="14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195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任职条件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29" w:hRule="atLeast"/>
          <w:tblHeader/>
          <w:jc w:val="center"/>
        </w:trPr>
        <w:tc>
          <w:tcPr>
            <w:tcW w:w="15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综合管理部</w:t>
            </w:r>
            <w:bookmarkStart w:id="0" w:name="_GoBack"/>
            <w:bookmarkEnd w:id="0"/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副经理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1~2人</w:t>
            </w:r>
          </w:p>
        </w:tc>
        <w:tc>
          <w:tcPr>
            <w:tcW w:w="2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上海</w:t>
            </w:r>
          </w:p>
        </w:tc>
        <w:tc>
          <w:tcPr>
            <w:tcW w:w="1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1.协助部门经理贯彻执行公司各项决策部署和经营目标，落实本部门年度重点工作任务，统筹安排本部门年度重点工作任务分解、工作总结与计划等；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2.协助部门经理协调公司对外关系，维护与集团（股份）公司相关部门及各往来机构的良好工作关系；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3.负责公司领导公务活动安排、对外接待、重大会议组织管理、公务用车管理等工作；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4.负责组织开展公司股东会、董事会、董事会办公室相关工作；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5.负责公司章程、股东会及董事会议事规则等公司治理制度的修订完善工作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6.负责公司内外重要往来文件、信函的拟办工作；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7.负责公司设备物资集中采购、本部消防安全、维稳信访、综合治理、后勤服务等管理工作；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8.负责组织制定、优化本部门各项管理制度及审核公司重要综合文字材料、报送信息等；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9.负责组织实施公司绩效考核工作；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10.负责党风廉政建设反腐败相关工作；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11.负责协助部门经理做好公司干部及人力资源管理相关工作；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12.负责承办领导交办的其它事项。</w:t>
            </w:r>
          </w:p>
        </w:tc>
        <w:tc>
          <w:tcPr>
            <w:tcW w:w="1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行政管理、企业管理、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工商管理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以及能源、电力、建筑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相关专业毕业；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2.熟悉公司法以及相关法律法规，以及企业管理知识及公司法人治理体系；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3.熟悉公司董事会及各专门委员会会议决策流程；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4.熟悉现代化企业管理、行政管理等相关专业理论知识；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5.熟悉公务接待规范，熟悉公司公务接待、会议筹备、后勤管理等业务流程；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6.熟悉党的基本路线、理论体系、方针政策以及相关法律；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7.熟悉工会和团青工作的各项规章制度及工作流程；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8.熟悉纪检及政工管理工作，具有较好的政治敏锐性与纪律性、具有较强的分析判断能力与危机处理能力；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9.具有较强的调查研究、舆情监督的能力和服务意识；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10.具有较好的分析能力和文字功底，语言和文字表达能力强；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11.具有较好的组织协调与计划执行能力；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12.具有正常履行职责的身体条件和心理素质，能承担较大工作压力，能适应出差。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276" w:hRule="atLeast"/>
          <w:tblHeader/>
          <w:jc w:val="center"/>
        </w:trPr>
        <w:tc>
          <w:tcPr>
            <w:tcW w:w="15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12" w:type="pct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业务主管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（行政企管、组织人事、党群纪检等方向）</w:t>
            </w:r>
          </w:p>
        </w:tc>
        <w:tc>
          <w:tcPr>
            <w:tcW w:w="291" w:type="pct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91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上海</w:t>
            </w:r>
          </w:p>
        </w:tc>
        <w:tc>
          <w:tcPr>
            <w:tcW w:w="1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1.1 行政企管：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1.负责体制改革、制度建设、企业法人治理、董事会工作；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2.负责来宾接待、会务管理，公务用车、后勤保障管理；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3.负责办公用品及设备管理，办公场所安全保卫；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4.负责信息化管理；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1.2 组织人事：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负责建立健全公司人力资源管理、经营业绩考核等规章制度，并监督落实；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2.负责编制公司人力资源规划及审核各部门人力资源需求计划；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3.负责劳动合同管理、薪酬福利、社保公积金、绩效管理、教育培训工作；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4.负责干部管理、后备干部管理、人才队伍建设及人才评价工作；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5.负责企业工资总额及全员绩效管理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1.3 党群纪检：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负责党组织建设、党务公开、党员教育培训和发展工作；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负责新闻宣传、舆情监控；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负责工会和团青工作。负责纪检监督、执纪问责工作；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负责有关信访举报和问题线索查处，信访维稳、巡视巡察等工作；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协助推进全面从严治党、加强党风廉政建设和反腐败工作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。</w:t>
            </w:r>
          </w:p>
        </w:tc>
        <w:tc>
          <w:tcPr>
            <w:tcW w:w="1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1.1 行政企管：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1.行政管理、企业管理、法律、汉语言文学、档案学、图书情报学、文秘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以及能源、电力、建筑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等相关专业毕业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熟悉公司法以及相关法律法规；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熟悉企业管理知识及公司法人治理体系；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.熟悉公司董事会及各专门委员会会议决策流程；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.熟悉现代化企业管理、行政管理等相关专业理论知识；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.熟悉公务接待规范，熟悉公司公务接待、会议筹备、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后勤管理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等业务流程；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1.2 组织人事：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1.人力资源管理、劳动和社会保障、企业管理、工商管理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以及能源、电力、建筑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相关专业毕业；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2.掌握人力资源管理、企业管理及相关理论知识，熟悉业务流程；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3.具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有良好的文字表达和口头表达能力；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1.3 党群纪检：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1.新闻传播学、思想政治教育学、中文、广播电视（非艺术类）以及能源、电力、建筑等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相关专业毕业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1.熟悉党的基本路线、理论体系、方针政策以及相关法律；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2.熟悉工会和团青工作的各项规章制度及工作流程；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3.具有较强的新闻策划能力，有一定的网络和视频技术基础；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4.具有较强的调查研究、舆情监督的能力和服务意识；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.熟悉纪检及政工管理工作；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.具有较好的政治敏锐性与纪律性、具有较强的分析判断能力与危机处理能力；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  <w:t>具有忠诚干净担当的品质；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通用条件：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1.具有较强的文字表达和口头表达能力；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2.具有较强的逻辑思维能力、独立思考和解决问题能力；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3.熟练掌握PPT、excel、word等办公软件的使用；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4.具有较强的创新能力、组织计划能力、分析判断能力、沟通协调能力；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5.具有严谨务实的工作作风和勤奋敬业的工作精神，具有良好的大局意识、保密意识和团队协作精神。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30" w:hRule="atLeast"/>
          <w:tblHeader/>
          <w:jc w:val="center"/>
        </w:trPr>
        <w:tc>
          <w:tcPr>
            <w:tcW w:w="15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产业发展部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业务主管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（产业规划、能源规划等方向）</w:t>
            </w:r>
          </w:p>
        </w:tc>
        <w:tc>
          <w:tcPr>
            <w:tcW w:w="291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1~2人</w:t>
            </w:r>
          </w:p>
        </w:tc>
        <w:tc>
          <w:tcPr>
            <w:tcW w:w="291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上海</w:t>
            </w:r>
          </w:p>
        </w:tc>
        <w:tc>
          <w:tcPr>
            <w:tcW w:w="14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1.负责对项目进行深入分析，制定项目开发策略，根据需求完成项目的分析策划和产业规划；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2.负责推进项目合作协议的落地，推进项目策划、产业定位及投资立项；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3.负责收集梳理产业类政策、规定，实地考察市场、项目等，编制可行性研究报告，在市场调查的基础上编制产业的规划方案；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4.负责承办领导交办的其它事项。</w:t>
            </w:r>
          </w:p>
        </w:tc>
        <w:tc>
          <w:tcPr>
            <w:tcW w:w="19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1.能源经济、金融、商贸、城市规划、景观设计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房地产管理、计算机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通信等相关专业毕业；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2.熟悉相关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领域的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产业规划、定位、研究等策划工作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具备产业研究、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政策分析报告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撰写等方面能力；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有独立或主导编制产业策划的实操经验；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4.具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一定的产业资源渠道，能够主动对接产业龙头企业等；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5.具有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三年及以上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项目落地实操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项目设计、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策划招商运营工作经验；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6.具有良好的市场敏锐度、公关策划能力、业务拓展和人际交往沟通能力；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具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较强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的文字表达和口头表达能力；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.具有较强的逻辑思维能力、独立思考和解决问题能力；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.熟练掌握PPT、excel、word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等办公软件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的使用；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具有较强的创新能力、组织计划能力、分析判断能力、沟通协调能力；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.能接受经常出差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。</w:t>
            </w:r>
          </w:p>
        </w:tc>
      </w:tr>
    </w:tbl>
    <w:p>
      <w:pPr>
        <w:pStyle w:val="2"/>
        <w:spacing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</w:rPr>
      </w:pPr>
    </w:p>
    <w:p>
      <w:pPr>
        <w:pStyle w:val="2"/>
        <w:spacing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</w:rPr>
      </w:pPr>
    </w:p>
    <w:p>
      <w:pPr>
        <w:pStyle w:val="2"/>
        <w:spacing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</w:rPr>
      </w:pPr>
    </w:p>
    <w:p>
      <w:pPr>
        <w:pStyle w:val="2"/>
        <w:spacing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</w:rPr>
      </w:pPr>
    </w:p>
    <w:p>
      <w:pPr>
        <w:pStyle w:val="2"/>
        <w:spacing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</w:rPr>
      </w:pPr>
    </w:p>
    <w:p>
      <w:pPr>
        <w:pStyle w:val="2"/>
        <w:spacing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</w:rPr>
      </w:pPr>
    </w:p>
    <w:p>
      <w:pPr>
        <w:pStyle w:val="2"/>
        <w:spacing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</w:rPr>
      </w:pPr>
    </w:p>
    <w:p>
      <w:pPr>
        <w:pStyle w:val="2"/>
        <w:spacing w:line="400" w:lineRule="exact"/>
        <w:ind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</w:rPr>
        <w:t>中国能建城市“七网”融合产业研究院招聘岗位及资格条件一览表</w:t>
      </w:r>
    </w:p>
    <w:tbl>
      <w:tblPr>
        <w:tblStyle w:val="3"/>
        <w:tblpPr w:leftFromText="180" w:rightFromText="180" w:vertAnchor="text" w:horzAnchor="page" w:tblpXSpec="center" w:tblpY="560"/>
        <w:tblOverlap w:val="never"/>
        <w:tblW w:w="560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296"/>
        <w:gridCol w:w="1308"/>
        <w:gridCol w:w="913"/>
        <w:gridCol w:w="913"/>
        <w:gridCol w:w="4653"/>
        <w:gridCol w:w="6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15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序号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  <w:t>部门/企业</w:t>
            </w:r>
          </w:p>
        </w:tc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岗位</w:t>
            </w:r>
          </w:p>
        </w:tc>
        <w:tc>
          <w:tcPr>
            <w:tcW w:w="2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地点</w:t>
            </w:r>
          </w:p>
        </w:tc>
        <w:tc>
          <w:tcPr>
            <w:tcW w:w="148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195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任职条件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70" w:hRule="atLeast"/>
          <w:tblHeader/>
          <w:jc w:val="center"/>
        </w:trPr>
        <w:tc>
          <w:tcPr>
            <w:tcW w:w="153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产业研究院</w:t>
            </w:r>
          </w:p>
        </w:tc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研究员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岗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（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战略研究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方向）</w:t>
            </w:r>
          </w:p>
        </w:tc>
        <w:tc>
          <w:tcPr>
            <w:tcW w:w="291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1~2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人</w:t>
            </w:r>
          </w:p>
        </w:tc>
        <w:tc>
          <w:tcPr>
            <w:tcW w:w="291" w:type="pc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上海</w:t>
            </w:r>
          </w:p>
        </w:tc>
        <w:tc>
          <w:tcPr>
            <w:tcW w:w="1483" w:type="pct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1.负责股份公司交办的城市开发、七网融合和产业发展相关课题研究、支持配合等工作；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2.负责组织开展区域总部（华东建投）中长期战略规划编制、实施、修订及评估等战略管理工作；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3.负责实施区域总部（华东建投）体制机制改革研究、企业管理工作；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4.负责开展全城市领域有关宏观政策、行业趋势、市场趋向、产业动态等方向的研究工作；</w:t>
            </w:r>
          </w:p>
          <w:p>
            <w:pPr>
              <w:widowControl/>
              <w:spacing w:line="260" w:lineRule="exact"/>
              <w:jc w:val="left"/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5.完成领导交办的其他工作。</w:t>
            </w:r>
          </w:p>
        </w:tc>
        <w:tc>
          <w:tcPr>
            <w:tcW w:w="1950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1.经济、能源经济、金融、房地产管理、城市规划等相关专业毕业；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熟悉城市综合开发及“七网”融合相关政策、行业动态等，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熟悉战略管理、国企改革、企业管理等业务，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具备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独立开展战略规划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研究、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政策分析报告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撰写等方面能力； 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具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较强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的文字表达和口头表达能力；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.具有较强的逻辑思维能力、独立思考和解决问题能力；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.熟练掌握PPT、excel、word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等办公软件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的使用；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具有较强的创新能力、组织计划能力、分析判断能力、沟通协调能力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和执行力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.能接受经常出差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1" w:hRule="atLeast"/>
          <w:tblHeader/>
          <w:jc w:val="center"/>
        </w:trPr>
        <w:tc>
          <w:tcPr>
            <w:tcW w:w="153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产业研究院</w:t>
            </w:r>
          </w:p>
        </w:tc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研究员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岗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（产业策划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研究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方向）</w:t>
            </w:r>
          </w:p>
        </w:tc>
        <w:tc>
          <w:tcPr>
            <w:tcW w:w="291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1~2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人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上海</w:t>
            </w:r>
          </w:p>
        </w:tc>
        <w:tc>
          <w:tcPr>
            <w:tcW w:w="1483" w:type="pct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1.负责组织开展新质生产力发展、战略新兴产业、未来产业发展等有关宏观经济环境、国家及地方政策、行业发展趋势、技术实施路径、市场竞争动态、有关重点企业布局等方向的研究；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2.负责针对重点地区、典型场景、重点项目，提供专项政策指导、商业模式策划、系统解决方案设计等服务支撑；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3.完成领导交办的其他工作。</w:t>
            </w:r>
          </w:p>
        </w:tc>
        <w:tc>
          <w:tcPr>
            <w:tcW w:w="1950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新能源、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产业经济、区域经济、统计学等相关专业毕业；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熟悉综合智慧能源、绿色氢氨醇、新型储能等领域相关政策、行业动态、发展趋势等，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新能源、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城市规划、产业经济等相关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从业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背景及产业规划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研究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经验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具备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独立开展产业研究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行业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分析报告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撰写等方面能力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具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较强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的文字表达和口头表达能力；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.具有较强的逻辑思维能力、独立思考和解决问题能力；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.熟练掌握PPT、excel、word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等办公软件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的使用；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具有较强的创新能力、组织计划能力、分析判断能力、沟通协调能力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和执行力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.能接受经常出差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00" w:hRule="atLeast"/>
          <w:tblHeader/>
          <w:jc w:val="center"/>
        </w:trPr>
        <w:tc>
          <w:tcPr>
            <w:tcW w:w="153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产业研究院</w:t>
            </w:r>
          </w:p>
        </w:tc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研究员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岗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（合作交流方向）</w:t>
            </w:r>
          </w:p>
        </w:tc>
        <w:tc>
          <w:tcPr>
            <w:tcW w:w="291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1~2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人</w:t>
            </w:r>
          </w:p>
        </w:tc>
        <w:tc>
          <w:tcPr>
            <w:tcW w:w="291" w:type="pc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上海</w:t>
            </w:r>
          </w:p>
        </w:tc>
        <w:tc>
          <w:tcPr>
            <w:tcW w:w="1483" w:type="pct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1.负责与集团公司内部相关产业研究与科技创新平台，外部科研院所、高校、行业协会等机构的合作对接，协同开展专题研究、人才交流、平台共建等活动；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2.负责产业规划设计、科技研发、产业发展等人才的培养交流，搭建高层次人才梯队；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3.完成领导交办的其他工作。</w:t>
            </w:r>
          </w:p>
        </w:tc>
        <w:tc>
          <w:tcPr>
            <w:tcW w:w="1950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产业经济、区域经济、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市场营销、工商管理等相关专业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毕业；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2.具有较强的沟通和协调能力，能够与各方快速建立良好关系，促进产业资源互联互通和协同发展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具备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独立开展人才规划、专项策划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重大活动方案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撰写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与组织实施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等方面能力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具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较强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的文字表达和口头表达能力；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.具有较强的逻辑思维能力、独立思考和解决问题能力；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.熟练掌握PPT、excel、word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等办公软件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的使用；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具有较强的创新能力、组织计划能力、分析判断能力、沟通协调能力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和执行力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具有严谨务实的工作作风和勤奋敬业的工作精神，具有良好的大局意识、保密意识和团队协作精神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；</w:t>
            </w:r>
          </w:p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.能接受经常出差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。</w:t>
            </w:r>
          </w:p>
        </w:tc>
      </w:tr>
    </w:tbl>
    <w:p>
      <w:pPr>
        <w:pStyle w:val="2"/>
        <w:ind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A081C0-AB72-4533-97FB-AC6F38C361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41FBDEB-D067-47C7-9CA5-95FECAF691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F6F300F-A780-4C43-92A3-9CC0AB3B0B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3A5784-40B4-45F6-97C2-D53843E0B0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YWRlNDkwYzMzZTk4ZmFiMTY3NmMyNmQ1ZWExZWUifQ=="/>
  </w:docVars>
  <w:rsids>
    <w:rsidRoot w:val="00855F2F"/>
    <w:rsid w:val="00855F2F"/>
    <w:rsid w:val="00CE361C"/>
    <w:rsid w:val="02B90361"/>
    <w:rsid w:val="07CA5DC6"/>
    <w:rsid w:val="082C47EF"/>
    <w:rsid w:val="0C85587F"/>
    <w:rsid w:val="11A027BF"/>
    <w:rsid w:val="143813AE"/>
    <w:rsid w:val="1D1A76AB"/>
    <w:rsid w:val="20DB3D65"/>
    <w:rsid w:val="236C298D"/>
    <w:rsid w:val="28B30662"/>
    <w:rsid w:val="2C9D7227"/>
    <w:rsid w:val="306D708D"/>
    <w:rsid w:val="322B3CFE"/>
    <w:rsid w:val="330C5891"/>
    <w:rsid w:val="34722773"/>
    <w:rsid w:val="36C937D1"/>
    <w:rsid w:val="370375AC"/>
    <w:rsid w:val="391E1E54"/>
    <w:rsid w:val="3B1E0962"/>
    <w:rsid w:val="3CD01B9D"/>
    <w:rsid w:val="3FDF1E83"/>
    <w:rsid w:val="448B56A1"/>
    <w:rsid w:val="45200AE6"/>
    <w:rsid w:val="46D332C1"/>
    <w:rsid w:val="473C1A56"/>
    <w:rsid w:val="492139EC"/>
    <w:rsid w:val="499F77B5"/>
    <w:rsid w:val="4B271062"/>
    <w:rsid w:val="4D9D22AC"/>
    <w:rsid w:val="4F6A6F73"/>
    <w:rsid w:val="4F727985"/>
    <w:rsid w:val="5585175D"/>
    <w:rsid w:val="560265F9"/>
    <w:rsid w:val="56151AED"/>
    <w:rsid w:val="56FA762A"/>
    <w:rsid w:val="59F64143"/>
    <w:rsid w:val="5D644AE3"/>
    <w:rsid w:val="5E50160F"/>
    <w:rsid w:val="5FE66601"/>
    <w:rsid w:val="64010427"/>
    <w:rsid w:val="641F6E87"/>
    <w:rsid w:val="647652E7"/>
    <w:rsid w:val="728A0764"/>
    <w:rsid w:val="73E56DCD"/>
    <w:rsid w:val="75165E77"/>
    <w:rsid w:val="76037B2D"/>
    <w:rsid w:val="77BF3C4A"/>
    <w:rsid w:val="7E1A2D22"/>
    <w:rsid w:val="7E400E6E"/>
    <w:rsid w:val="7FFC0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"/>
      <w:sz w:val="32"/>
      <w:szCs w:val="32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</Words>
  <Characters>1124</Characters>
  <Lines>9</Lines>
  <Paragraphs>2</Paragraphs>
  <TotalTime>1</TotalTime>
  <ScaleCrop>false</ScaleCrop>
  <LinksUpToDate>false</LinksUpToDate>
  <CharactersWithSpaces>1319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2023-11-11T06:18:00Z</dcterms:created>
  <dc:creator>admin</dc:creator>
  <cp:lastModifiedBy>许庶</cp:lastModifiedBy>
  <dcterms:modified xsi:type="dcterms:W3CDTF">2024-04-17T02:16:13Z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6DB848CCB613481AA829C11DC05969C4_13</vt:lpwstr>
  </property>
</Properties>
</file>