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0F" w:rsidRPr="00633ABB" w:rsidRDefault="0006000F" w:rsidP="00E95C71">
      <w:pPr>
        <w:widowControl/>
        <w:spacing w:line="450" w:lineRule="atLeas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r w:rsidRPr="00633AB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北京中能建医院简介</w:t>
      </w:r>
    </w:p>
    <w:p w:rsidR="0006000F" w:rsidRPr="00633ABB" w:rsidRDefault="0006000F" w:rsidP="00633ABB">
      <w:pPr>
        <w:widowControl/>
        <w:spacing w:line="560" w:lineRule="exact"/>
        <w:jc w:val="center"/>
        <w:rPr>
          <w:rFonts w:ascii="宋体" w:eastAsia="宋体" w:hAnsi="宋体"/>
          <w:color w:val="000000"/>
          <w:kern w:val="0"/>
          <w:sz w:val="32"/>
          <w:szCs w:val="32"/>
        </w:rPr>
      </w:pPr>
    </w:p>
    <w:p w:rsidR="0006000F" w:rsidRPr="00633ABB" w:rsidRDefault="0006000F" w:rsidP="00633ABB">
      <w:pPr>
        <w:widowControl/>
        <w:spacing w:line="560" w:lineRule="exact"/>
        <w:ind w:firstLineChars="200" w:firstLine="640"/>
        <w:rPr>
          <w:rFonts w:ascii="仿宋_GB2312" w:hAnsi="宋体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北京中能建医院（原北京电力设备总厂职工医院）位于房山区政府所在地良乡体育场路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号，是一所设施完善、门类齐全，具有各种诊疗、手术和抢救能力的综合性一级甲等医院，隶属于中国能建集团投资管理中心，是北京市基本医疗保险定点医疗机构。医院具有较强的技术力量和硬件设施。现有主任医师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4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人，副主任医师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8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人，主治医师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14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人。另外，医院长期聘请北京友谊医院专家、北京广安门中医院专家、眼科专家在我院坐诊；与北京电力总医院建立了检查、治疗、抢救的绿色通道。</w:t>
      </w:r>
    </w:p>
    <w:p w:rsidR="0006000F" w:rsidRPr="00633ABB" w:rsidRDefault="0006000F" w:rsidP="00633ABB">
      <w:pPr>
        <w:widowControl/>
        <w:spacing w:line="560" w:lineRule="exact"/>
        <w:ind w:firstLineChars="200" w:firstLine="640"/>
        <w:rPr>
          <w:rFonts w:ascii="仿宋_GB2312" w:hAnsi="宋体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本院设有内、外、妇、儿、中医、皮肤科、口腔、五官、眼科、康复、透析、急诊抢救等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17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个临床科室和一个社区卫生服务站；设有中医专家门诊以及药剂、检验、放射、超声等医技科室，拥有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CT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、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CR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、彩超、经颅多普勒超声，胃肠镜、多导心电图机等设备。</w:t>
      </w:r>
      <w:r w:rsidRPr="00633ABB">
        <w:rPr>
          <w:rFonts w:ascii="Arial" w:hAnsi="Arial" w:cs="Arial"/>
          <w:color w:val="000000"/>
          <w:kern w:val="0"/>
          <w:sz w:val="32"/>
          <w:szCs w:val="32"/>
        </w:rPr>
        <w:t> </w:t>
      </w:r>
      <w:r w:rsidRPr="00633ABB">
        <w:rPr>
          <w:rFonts w:ascii="仿宋_GB2312" w:hAnsi="宋体" w:cs="仿宋_GB2312" w:hint="eastAsia"/>
          <w:color w:val="000000"/>
          <w:kern w:val="0"/>
          <w:sz w:val="32"/>
          <w:szCs w:val="32"/>
        </w:rPr>
        <w:t>同时开设五个病区，共</w:t>
      </w:r>
      <w:r w:rsidRPr="00633ABB">
        <w:rPr>
          <w:rFonts w:ascii="仿宋_GB2312" w:hAnsi="宋体" w:cs="仿宋_GB2312"/>
          <w:color w:val="000000"/>
          <w:kern w:val="0"/>
          <w:sz w:val="32"/>
          <w:szCs w:val="32"/>
        </w:rPr>
        <w:t>150</w:t>
      </w:r>
      <w:r w:rsidRPr="00633ABB">
        <w:rPr>
          <w:rFonts w:ascii="仿宋_GB2312" w:hAnsi="宋体" w:cs="仿宋_GB2312" w:hint="eastAsia"/>
          <w:color w:val="000000"/>
          <w:kern w:val="0"/>
          <w:sz w:val="32"/>
          <w:szCs w:val="32"/>
        </w:rPr>
        <w:t>张床位；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病房主要业务为：内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病房心血管方向及呼吸方向，内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2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病房神经内科及康复方向，内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3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病房内分泌及肾病方向，内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4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病房中西医结合方向，外科病房普外方向。</w:t>
      </w:r>
    </w:p>
    <w:p w:rsidR="0006000F" w:rsidRPr="00633ABB" w:rsidRDefault="0006000F" w:rsidP="00633ABB">
      <w:pPr>
        <w:spacing w:line="560" w:lineRule="exact"/>
        <w:ind w:leftChars="300" w:left="840"/>
        <w:rPr>
          <w:rFonts w:ascii="仿宋_GB2312" w:hAnsi="Arial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联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 xml:space="preserve"> 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系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 xml:space="preserve"> 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人：吴娟老师</w:t>
      </w:r>
    </w:p>
    <w:p w:rsidR="0006000F" w:rsidRPr="00633ABB" w:rsidRDefault="0006000F" w:rsidP="00633ABB">
      <w:pPr>
        <w:spacing w:line="560" w:lineRule="exact"/>
        <w:ind w:leftChars="300" w:left="840"/>
        <w:rPr>
          <w:rFonts w:ascii="仿宋_GB2312" w:hAnsi="Arial" w:cs="仿宋_GB2312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联系电话：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010-51158904</w:t>
      </w:r>
    </w:p>
    <w:p w:rsidR="0006000F" w:rsidRPr="00633ABB" w:rsidRDefault="0006000F" w:rsidP="00633ABB">
      <w:pPr>
        <w:spacing w:line="560" w:lineRule="exact"/>
        <w:ind w:leftChars="300" w:left="840"/>
        <w:rPr>
          <w:rFonts w:ascii="仿宋_GB2312" w:hAnsi="Arial" w:cs="仿宋_GB2312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邮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 xml:space="preserve">    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箱：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bjdyyy@sina.com</w:t>
      </w:r>
    </w:p>
    <w:p w:rsidR="0006000F" w:rsidRPr="00633ABB" w:rsidRDefault="0006000F" w:rsidP="00633ABB">
      <w:pPr>
        <w:spacing w:line="560" w:lineRule="exact"/>
        <w:ind w:leftChars="300" w:left="840"/>
        <w:rPr>
          <w:rFonts w:ascii="仿宋_GB2312" w:hAnsi="Arial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详细地址：北京市房山区良乡体育场路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号</w:t>
      </w:r>
    </w:p>
    <w:p w:rsidR="0006000F" w:rsidRPr="00633ABB" w:rsidRDefault="0006000F" w:rsidP="00633ABB">
      <w:pPr>
        <w:spacing w:line="560" w:lineRule="exact"/>
        <w:ind w:leftChars="300" w:left="840"/>
        <w:rPr>
          <w:rFonts w:ascii="仿宋_GB2312" w:hAnsi="Arial" w:cs="仿宋_GB2312"/>
          <w:color w:val="000000"/>
          <w:kern w:val="0"/>
          <w:sz w:val="32"/>
          <w:szCs w:val="32"/>
        </w:rPr>
      </w:pP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邮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 xml:space="preserve">    </w:t>
      </w:r>
      <w:r w:rsidRPr="00633ABB">
        <w:rPr>
          <w:rFonts w:ascii="仿宋_GB2312" w:hAnsi="Arial" w:cs="仿宋_GB2312" w:hint="eastAsia"/>
          <w:color w:val="000000"/>
          <w:kern w:val="0"/>
          <w:sz w:val="32"/>
          <w:szCs w:val="32"/>
        </w:rPr>
        <w:t>编：</w:t>
      </w:r>
      <w:r w:rsidRPr="00633ABB">
        <w:rPr>
          <w:rFonts w:ascii="仿宋_GB2312" w:hAnsi="Arial" w:cs="仿宋_GB2312"/>
          <w:color w:val="000000"/>
          <w:kern w:val="0"/>
          <w:sz w:val="32"/>
          <w:szCs w:val="32"/>
        </w:rPr>
        <w:t>102401</w:t>
      </w:r>
    </w:p>
    <w:sectPr w:rsidR="0006000F" w:rsidRPr="00633ABB" w:rsidSect="00ED5160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4F" w:rsidRDefault="00D14B4F" w:rsidP="00C11C5D">
      <w:r>
        <w:separator/>
      </w:r>
    </w:p>
  </w:endnote>
  <w:endnote w:type="continuationSeparator" w:id="1">
    <w:p w:rsidR="00D14B4F" w:rsidRDefault="00D14B4F" w:rsidP="00C1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4F" w:rsidRDefault="00D14B4F" w:rsidP="00C11C5D">
      <w:r>
        <w:separator/>
      </w:r>
    </w:p>
  </w:footnote>
  <w:footnote w:type="continuationSeparator" w:id="1">
    <w:p w:rsidR="00D14B4F" w:rsidRDefault="00D14B4F" w:rsidP="00C11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8A2"/>
    <w:multiLevelType w:val="multilevel"/>
    <w:tmpl w:val="BD6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DA9"/>
    <w:rsid w:val="00004855"/>
    <w:rsid w:val="000327E4"/>
    <w:rsid w:val="00042BB2"/>
    <w:rsid w:val="0006000F"/>
    <w:rsid w:val="000E55FC"/>
    <w:rsid w:val="000E6636"/>
    <w:rsid w:val="00101508"/>
    <w:rsid w:val="001067D3"/>
    <w:rsid w:val="00134E67"/>
    <w:rsid w:val="001D71B8"/>
    <w:rsid w:val="00216E9D"/>
    <w:rsid w:val="00285647"/>
    <w:rsid w:val="00325261"/>
    <w:rsid w:val="00380A8A"/>
    <w:rsid w:val="003E3B00"/>
    <w:rsid w:val="003E5F5F"/>
    <w:rsid w:val="004219B8"/>
    <w:rsid w:val="004372E4"/>
    <w:rsid w:val="00480119"/>
    <w:rsid w:val="0049454F"/>
    <w:rsid w:val="004B5ADE"/>
    <w:rsid w:val="004B676F"/>
    <w:rsid w:val="004F6298"/>
    <w:rsid w:val="00536183"/>
    <w:rsid w:val="005403C3"/>
    <w:rsid w:val="00581CE4"/>
    <w:rsid w:val="005A643D"/>
    <w:rsid w:val="00603E4C"/>
    <w:rsid w:val="00633ABB"/>
    <w:rsid w:val="00650D54"/>
    <w:rsid w:val="00683CB9"/>
    <w:rsid w:val="006B50A2"/>
    <w:rsid w:val="006E0383"/>
    <w:rsid w:val="00735042"/>
    <w:rsid w:val="007E7581"/>
    <w:rsid w:val="008256F2"/>
    <w:rsid w:val="00830EF3"/>
    <w:rsid w:val="00847D25"/>
    <w:rsid w:val="00893252"/>
    <w:rsid w:val="008C1B1A"/>
    <w:rsid w:val="008C2C79"/>
    <w:rsid w:val="008D0DA9"/>
    <w:rsid w:val="008E0D5A"/>
    <w:rsid w:val="00962806"/>
    <w:rsid w:val="00985ABD"/>
    <w:rsid w:val="009D4F0E"/>
    <w:rsid w:val="009F5494"/>
    <w:rsid w:val="00A23AC0"/>
    <w:rsid w:val="00A33CDA"/>
    <w:rsid w:val="00AB0ED1"/>
    <w:rsid w:val="00AE3613"/>
    <w:rsid w:val="00B00FD9"/>
    <w:rsid w:val="00BA4290"/>
    <w:rsid w:val="00BE5D9E"/>
    <w:rsid w:val="00C11C5D"/>
    <w:rsid w:val="00C36CDD"/>
    <w:rsid w:val="00C4128F"/>
    <w:rsid w:val="00C97540"/>
    <w:rsid w:val="00D021D7"/>
    <w:rsid w:val="00D14B4F"/>
    <w:rsid w:val="00D33FAB"/>
    <w:rsid w:val="00D466A8"/>
    <w:rsid w:val="00D561E2"/>
    <w:rsid w:val="00D76D17"/>
    <w:rsid w:val="00E153E6"/>
    <w:rsid w:val="00E24E90"/>
    <w:rsid w:val="00E37D6B"/>
    <w:rsid w:val="00E85AB9"/>
    <w:rsid w:val="00E95C71"/>
    <w:rsid w:val="00EB55E4"/>
    <w:rsid w:val="00EC2581"/>
    <w:rsid w:val="00ED5160"/>
    <w:rsid w:val="00F21C8C"/>
    <w:rsid w:val="00F35240"/>
    <w:rsid w:val="00F40366"/>
    <w:rsid w:val="00F83D60"/>
    <w:rsid w:val="00F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9"/>
    <w:pPr>
      <w:widowControl w:val="0"/>
      <w:jc w:val="both"/>
    </w:pPr>
    <w:rPr>
      <w:rFonts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11C5D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1C5D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北京电力设备总厂职工医院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北京电业医院又名北京电力设备总厂职工医院，位于房山区政府所在地良乡体育场路1号，是一所设施完善、门类齐全，具有各种诊疗、手术和抢救能力的综合性一级甲等医院，北京市基本医疗保险定点医疗机构</dc:title>
  <dc:creator>急诊</dc:creator>
  <cp:lastModifiedBy>洪光森</cp:lastModifiedBy>
  <cp:revision>4</cp:revision>
  <dcterms:created xsi:type="dcterms:W3CDTF">2016-01-15T01:47:00Z</dcterms:created>
  <dcterms:modified xsi:type="dcterms:W3CDTF">2016-01-15T02:23:00Z</dcterms:modified>
</cp:coreProperties>
</file>